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35AB" w:rsidRPr="00371999" w:rsidRDefault="00B035AB" w:rsidP="00371999">
      <w:pPr>
        <w:spacing w:line="480" w:lineRule="auto"/>
        <w:jc w:val="both"/>
        <w:rPr>
          <w:rFonts w:ascii="Times New Roman" w:hAnsi="Times New Roman" w:cs="Times New Roman"/>
          <w:sz w:val="24"/>
        </w:rPr>
      </w:pPr>
      <w:bookmarkStart w:id="0" w:name="_GoBack"/>
      <w:bookmarkEnd w:id="0"/>
      <w:r w:rsidRPr="00371999">
        <w:rPr>
          <w:rFonts w:ascii="Times New Roman" w:hAnsi="Times New Roman" w:cs="Times New Roman"/>
          <w:sz w:val="24"/>
        </w:rPr>
        <w:t>Name:</w:t>
      </w:r>
    </w:p>
    <w:p w:rsidR="00B035AB" w:rsidRPr="00371999" w:rsidRDefault="00B035AB" w:rsidP="00371999">
      <w:pPr>
        <w:spacing w:line="480" w:lineRule="auto"/>
        <w:jc w:val="both"/>
        <w:rPr>
          <w:rFonts w:ascii="Times New Roman" w:hAnsi="Times New Roman" w:cs="Times New Roman"/>
          <w:sz w:val="24"/>
        </w:rPr>
      </w:pPr>
      <w:r w:rsidRPr="00371999">
        <w:rPr>
          <w:rFonts w:ascii="Times New Roman" w:hAnsi="Times New Roman" w:cs="Times New Roman"/>
          <w:sz w:val="24"/>
        </w:rPr>
        <w:t>Tutor:</w:t>
      </w:r>
    </w:p>
    <w:p w:rsidR="00B035AB" w:rsidRPr="00371999" w:rsidRDefault="00B035AB" w:rsidP="00371999">
      <w:pPr>
        <w:spacing w:line="480" w:lineRule="auto"/>
        <w:jc w:val="both"/>
        <w:rPr>
          <w:rFonts w:ascii="Times New Roman" w:hAnsi="Times New Roman" w:cs="Times New Roman"/>
          <w:sz w:val="24"/>
        </w:rPr>
      </w:pPr>
      <w:r w:rsidRPr="00371999">
        <w:rPr>
          <w:rFonts w:ascii="Times New Roman" w:hAnsi="Times New Roman" w:cs="Times New Roman"/>
          <w:sz w:val="24"/>
        </w:rPr>
        <w:t>Course:</w:t>
      </w:r>
    </w:p>
    <w:p w:rsidR="00B035AB" w:rsidRPr="00371999" w:rsidRDefault="00B035AB" w:rsidP="00371999">
      <w:pPr>
        <w:spacing w:line="480" w:lineRule="auto"/>
        <w:jc w:val="both"/>
        <w:rPr>
          <w:rFonts w:ascii="Times New Roman" w:hAnsi="Times New Roman" w:cs="Times New Roman"/>
          <w:sz w:val="24"/>
        </w:rPr>
      </w:pPr>
      <w:r w:rsidRPr="00371999">
        <w:rPr>
          <w:rFonts w:ascii="Times New Roman" w:hAnsi="Times New Roman" w:cs="Times New Roman"/>
          <w:sz w:val="24"/>
        </w:rPr>
        <w:t>Date:</w:t>
      </w:r>
    </w:p>
    <w:p w:rsidR="00BA27A1" w:rsidRPr="00912625" w:rsidRDefault="00BA27A1" w:rsidP="00912625">
      <w:pPr>
        <w:spacing w:line="480" w:lineRule="auto"/>
        <w:jc w:val="center"/>
        <w:rPr>
          <w:rFonts w:ascii="Times New Roman" w:hAnsi="Times New Roman" w:cs="Times New Roman"/>
          <w:b/>
          <w:sz w:val="24"/>
        </w:rPr>
      </w:pPr>
      <w:r w:rsidRPr="00912625">
        <w:rPr>
          <w:rFonts w:ascii="Times New Roman" w:hAnsi="Times New Roman" w:cs="Times New Roman"/>
          <w:b/>
          <w:sz w:val="24"/>
        </w:rPr>
        <w:t xml:space="preserve">Gender </w:t>
      </w:r>
      <w:r w:rsidR="00370C7C" w:rsidRPr="00912625">
        <w:rPr>
          <w:rFonts w:ascii="Times New Roman" w:hAnsi="Times New Roman" w:cs="Times New Roman"/>
          <w:b/>
          <w:sz w:val="24"/>
        </w:rPr>
        <w:t>Differences within</w:t>
      </w:r>
      <w:r w:rsidRPr="00912625">
        <w:rPr>
          <w:rFonts w:ascii="Times New Roman" w:hAnsi="Times New Roman" w:cs="Times New Roman"/>
          <w:b/>
          <w:sz w:val="24"/>
        </w:rPr>
        <w:t xml:space="preserve"> the Workplace</w:t>
      </w:r>
    </w:p>
    <w:p w:rsidR="00912625" w:rsidRPr="00912625" w:rsidRDefault="00912625" w:rsidP="00912625">
      <w:pPr>
        <w:spacing w:line="480" w:lineRule="auto"/>
        <w:ind w:firstLine="720"/>
        <w:jc w:val="both"/>
        <w:rPr>
          <w:rFonts w:ascii="Times New Roman" w:hAnsi="Times New Roman" w:cs="Times New Roman"/>
          <w:sz w:val="24"/>
        </w:rPr>
      </w:pPr>
      <w:r w:rsidRPr="00912625">
        <w:rPr>
          <w:rFonts w:ascii="Times New Roman" w:hAnsi="Times New Roman" w:cs="Times New Roman"/>
          <w:sz w:val="24"/>
        </w:rPr>
        <w:t>Gender differences in the working environment ordinarily come from social elements, which impact the practices of people. A few associations welcome sexual orientation assorted variety and energize the consideration of both genders when settling on organization choices and offering limited time openings. Different associations dishearten sex consideration and advance inclination in the working environment. With most organizations, sex contrasts add esteem and shifting points of view to an association.</w:t>
      </w:r>
    </w:p>
    <w:p w:rsidR="00912625" w:rsidRPr="00912625" w:rsidRDefault="00912625" w:rsidP="00912625">
      <w:pPr>
        <w:spacing w:line="480" w:lineRule="auto"/>
        <w:ind w:firstLine="720"/>
        <w:jc w:val="both"/>
        <w:rPr>
          <w:rFonts w:ascii="Times New Roman" w:hAnsi="Times New Roman" w:cs="Times New Roman"/>
          <w:sz w:val="24"/>
        </w:rPr>
      </w:pPr>
      <w:r w:rsidRPr="00912625">
        <w:rPr>
          <w:rFonts w:ascii="Times New Roman" w:hAnsi="Times New Roman" w:cs="Times New Roman"/>
          <w:sz w:val="24"/>
        </w:rPr>
        <w:t>Gender differences include both physical and emotional elements. They are basically the qualities that impact male and female conduct in the work environment. These impacts may originate from mental variables, for example, childhood, or physical elements, for example, a worker's ability to perform work obligations. Contrasts may likewise arise from sexual orientation generalizations identified with people. For example, a cliché evaluation is that ladies have a place in the home while men work and offer help. Generalizations regularly lead to sex separation in the working environment.</w:t>
      </w:r>
    </w:p>
    <w:p w:rsidR="00912625" w:rsidRPr="00912625" w:rsidRDefault="00912625" w:rsidP="00912625">
      <w:pPr>
        <w:spacing w:line="480" w:lineRule="auto"/>
        <w:ind w:firstLine="720"/>
        <w:jc w:val="both"/>
        <w:rPr>
          <w:rFonts w:ascii="Times New Roman" w:hAnsi="Times New Roman" w:cs="Times New Roman"/>
          <w:b/>
          <w:sz w:val="24"/>
        </w:rPr>
      </w:pPr>
      <w:r w:rsidRPr="00912625">
        <w:rPr>
          <w:rFonts w:ascii="Times New Roman" w:hAnsi="Times New Roman" w:cs="Times New Roman"/>
          <w:b/>
          <w:sz w:val="24"/>
        </w:rPr>
        <w:t>Why Pregnancy Discrimination Still Matters</w:t>
      </w:r>
    </w:p>
    <w:p w:rsidR="00101728" w:rsidRPr="00371999" w:rsidRDefault="00912625" w:rsidP="00912625">
      <w:pPr>
        <w:spacing w:line="480" w:lineRule="auto"/>
        <w:ind w:firstLine="720"/>
        <w:jc w:val="both"/>
        <w:rPr>
          <w:rFonts w:ascii="Times New Roman" w:hAnsi="Times New Roman" w:cs="Times New Roman"/>
          <w:sz w:val="24"/>
        </w:rPr>
      </w:pPr>
      <w:r w:rsidRPr="00912625">
        <w:rPr>
          <w:rFonts w:ascii="Times New Roman" w:hAnsi="Times New Roman" w:cs="Times New Roman"/>
          <w:sz w:val="24"/>
        </w:rPr>
        <w:t xml:space="preserve">Pregnancy discrimination still matters in the current era, even after the Pregnancy Discrimination Act was enforced some decades back. Pregnancy discrimination has led to harming </w:t>
      </w:r>
      <w:r w:rsidRPr="00912625">
        <w:rPr>
          <w:rFonts w:ascii="Times New Roman" w:hAnsi="Times New Roman" w:cs="Times New Roman"/>
          <w:sz w:val="24"/>
        </w:rPr>
        <w:lastRenderedPageBreak/>
        <w:t>career women in ways such as economic dislocation, derailed careers, and destroyed careers. An especially common form of employment discrimination that has continued despite the Pregnancy Discrimination Act by the Supreme Court takes place when an employee's pregnancy conflicts in some way with her job tasks. This may, in most cases, take place in the low-wage jobs that involve strenuous duties such as retail workers, hotel housekeepers, and hospitality employees. Also, it might affect the pregnant employees who are employed in physically dangerous jobs.</w:t>
      </w:r>
    </w:p>
    <w:sectPr w:rsidR="00101728" w:rsidRPr="0037199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C9F" w:rsidRDefault="00663C9F" w:rsidP="00B035AB">
      <w:pPr>
        <w:spacing w:after="0" w:line="240" w:lineRule="auto"/>
      </w:pPr>
      <w:r>
        <w:separator/>
      </w:r>
    </w:p>
  </w:endnote>
  <w:endnote w:type="continuationSeparator" w:id="0">
    <w:p w:rsidR="00663C9F" w:rsidRDefault="00663C9F" w:rsidP="00B03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C9F" w:rsidRDefault="00663C9F" w:rsidP="00B035AB">
      <w:pPr>
        <w:spacing w:after="0" w:line="240" w:lineRule="auto"/>
      </w:pPr>
      <w:r>
        <w:separator/>
      </w:r>
    </w:p>
  </w:footnote>
  <w:footnote w:type="continuationSeparator" w:id="0">
    <w:p w:rsidR="00663C9F" w:rsidRDefault="00663C9F" w:rsidP="00B035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5AB" w:rsidRPr="00B035AB" w:rsidRDefault="00B035AB" w:rsidP="00B035AB">
    <w:pPr>
      <w:pStyle w:val="Header"/>
      <w:spacing w:line="480" w:lineRule="auto"/>
      <w:jc w:val="right"/>
      <w:rPr>
        <w:rFonts w:ascii="Times New Roman" w:hAnsi="Times New Roman" w:cs="Times New Roman"/>
        <w:sz w:val="24"/>
      </w:rPr>
    </w:pPr>
    <w:r w:rsidRPr="00B035AB">
      <w:rPr>
        <w:rFonts w:ascii="Times New Roman" w:hAnsi="Times New Roman" w:cs="Times New Roman"/>
        <w:sz w:val="24"/>
      </w:rPr>
      <w:t>Surname</w:t>
    </w:r>
    <w:sdt>
      <w:sdtPr>
        <w:rPr>
          <w:rFonts w:ascii="Times New Roman" w:hAnsi="Times New Roman" w:cs="Times New Roman"/>
          <w:sz w:val="24"/>
        </w:rPr>
        <w:id w:val="1923832716"/>
        <w:docPartObj>
          <w:docPartGallery w:val="Page Numbers (Top of Page)"/>
          <w:docPartUnique/>
        </w:docPartObj>
      </w:sdtPr>
      <w:sdtEndPr>
        <w:rPr>
          <w:noProof/>
        </w:rPr>
      </w:sdtEndPr>
      <w:sdtContent>
        <w:r w:rsidRPr="00B035AB">
          <w:rPr>
            <w:rFonts w:ascii="Times New Roman" w:hAnsi="Times New Roman" w:cs="Times New Roman"/>
            <w:sz w:val="24"/>
          </w:rPr>
          <w:fldChar w:fldCharType="begin"/>
        </w:r>
        <w:r w:rsidRPr="00B035AB">
          <w:rPr>
            <w:rFonts w:ascii="Times New Roman" w:hAnsi="Times New Roman" w:cs="Times New Roman"/>
            <w:sz w:val="24"/>
          </w:rPr>
          <w:instrText xml:space="preserve"> PAGE   \* MERGEFORMAT </w:instrText>
        </w:r>
        <w:r w:rsidRPr="00B035AB">
          <w:rPr>
            <w:rFonts w:ascii="Times New Roman" w:hAnsi="Times New Roman" w:cs="Times New Roman"/>
            <w:sz w:val="24"/>
          </w:rPr>
          <w:fldChar w:fldCharType="separate"/>
        </w:r>
        <w:r w:rsidR="005340ED">
          <w:rPr>
            <w:rFonts w:ascii="Times New Roman" w:hAnsi="Times New Roman" w:cs="Times New Roman"/>
            <w:noProof/>
            <w:sz w:val="24"/>
          </w:rPr>
          <w:t>1</w:t>
        </w:r>
        <w:r w:rsidRPr="00B035AB">
          <w:rPr>
            <w:rFonts w:ascii="Times New Roman" w:hAnsi="Times New Roman" w:cs="Times New Roman"/>
            <w:noProof/>
            <w:sz w:val="24"/>
          </w:rPr>
          <w:fldChar w:fldCharType="end"/>
        </w:r>
      </w:sdtContent>
    </w:sdt>
  </w:p>
  <w:p w:rsidR="00B035AB" w:rsidRDefault="00B035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3NDI0NTA0NzcH0ko6SsGpxcWZ+XkgBYa1ADwBxDMsAAAA"/>
  </w:docVars>
  <w:rsids>
    <w:rsidRoot w:val="005C2141"/>
    <w:rsid w:val="00065609"/>
    <w:rsid w:val="000A33D4"/>
    <w:rsid w:val="000F698D"/>
    <w:rsid w:val="00101728"/>
    <w:rsid w:val="002C0564"/>
    <w:rsid w:val="00362064"/>
    <w:rsid w:val="00370C7C"/>
    <w:rsid w:val="00371999"/>
    <w:rsid w:val="003B1338"/>
    <w:rsid w:val="003D1F36"/>
    <w:rsid w:val="004779D9"/>
    <w:rsid w:val="004929F6"/>
    <w:rsid w:val="005340ED"/>
    <w:rsid w:val="0055763C"/>
    <w:rsid w:val="00583B46"/>
    <w:rsid w:val="005C2141"/>
    <w:rsid w:val="00663C9F"/>
    <w:rsid w:val="006F3F1E"/>
    <w:rsid w:val="00747DA1"/>
    <w:rsid w:val="007E2564"/>
    <w:rsid w:val="007F19E9"/>
    <w:rsid w:val="00906889"/>
    <w:rsid w:val="00912625"/>
    <w:rsid w:val="00917825"/>
    <w:rsid w:val="009D68A3"/>
    <w:rsid w:val="00B035AB"/>
    <w:rsid w:val="00BA27A1"/>
    <w:rsid w:val="00BD1655"/>
    <w:rsid w:val="00CF23B5"/>
    <w:rsid w:val="00DB78E8"/>
    <w:rsid w:val="00DE111D"/>
    <w:rsid w:val="00DE746D"/>
    <w:rsid w:val="00EF5EDA"/>
    <w:rsid w:val="00F97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03E7EF-B2C3-48C5-9660-D59E9A751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35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5AB"/>
  </w:style>
  <w:style w:type="paragraph" w:styleId="Footer">
    <w:name w:val="footer"/>
    <w:basedOn w:val="Normal"/>
    <w:link w:val="FooterChar"/>
    <w:uiPriority w:val="99"/>
    <w:unhideWhenUsed/>
    <w:rsid w:val="00B035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5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2019-09-11T21:49:00Z</dcterms:created>
  <dcterms:modified xsi:type="dcterms:W3CDTF">2019-09-11T21:49:00Z</dcterms:modified>
</cp:coreProperties>
</file>